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jc w:val="center"/>
        <w:rPr>
          <w:rFonts w:hint="eastAsia" w:ascii="Microsoft YaHei UI" w:hAnsi="Microsoft YaHei UI" w:eastAsia="Microsoft YaHei UI" w:cs="Microsoft YaHei UI"/>
          <w:i w:val="0"/>
          <w:iCs w:val="0"/>
          <w:caps w:val="0"/>
          <w:spacing w:val="5"/>
          <w:sz w:val="22"/>
          <w:szCs w:val="22"/>
          <w:lang w:eastAsia="zh-CN"/>
        </w:rPr>
      </w:pPr>
      <w:r>
        <w:rPr>
          <w:rFonts w:hint="eastAsia" w:ascii="Microsoft YaHei UI" w:hAnsi="Microsoft YaHei UI" w:eastAsia="Microsoft YaHei UI" w:cs="Microsoft YaHei UI"/>
          <w:i w:val="0"/>
          <w:iCs w:val="0"/>
          <w:caps w:val="0"/>
          <w:spacing w:val="5"/>
          <w:sz w:val="22"/>
          <w:szCs w:val="22"/>
          <w:bdr w:val="none" w:color="auto" w:sz="0" w:space="0"/>
          <w:shd w:val="clear" w:fill="FFFFFF"/>
        </w:rPr>
        <w:t>特邀报告||清华大学高跃：超图计算</w:t>
      </w: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lang w:eastAsia="zh-CN"/>
        </w:rPr>
        <w:t>【</w:t>
      </w: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lang w:val="en-US" w:eastAsia="zh-CN"/>
        </w:rPr>
        <w:t>标题</w:t>
      </w:r>
      <w:r>
        <w:rPr>
          <w:rFonts w:hint="eastAsia" w:ascii="Microsoft YaHei UI" w:hAnsi="Microsoft YaHei UI" w:eastAsia="Microsoft YaHei UI" w:cs="Microsoft YaHei UI"/>
          <w:i w:val="0"/>
          <w:iCs w:val="0"/>
          <w:caps w:val="0"/>
          <w:spacing w:val="5"/>
          <w:sz w:val="22"/>
          <w:szCs w:val="22"/>
          <w:highlight w:val="yellow"/>
          <w:bdr w:val="none" w:color="auto" w:sz="0" w:space="0"/>
          <w:shd w:val="clear" w:fill="FFFFFF"/>
          <w:lang w:eastAsia="zh-CN"/>
        </w:rPr>
        <w:t>】</w:t>
      </w:r>
    </w:p>
    <w:p>
      <w:pPr>
        <w:keepNext w:val="0"/>
        <w:keepLines w:val="0"/>
        <w:widowControl/>
        <w:suppressLineNumbers w:val="0"/>
        <w:ind w:firstLine="480" w:firstLineChars="20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2024年12月10日晚，</w:t>
      </w:r>
      <w:r>
        <w:rPr>
          <w:rStyle w:val="5"/>
          <w:rFonts w:ascii="宋体" w:hAnsi="宋体" w:eastAsia="宋体" w:cs="宋体"/>
          <w:color w:val="304575"/>
          <w:kern w:val="0"/>
          <w:sz w:val="24"/>
          <w:szCs w:val="24"/>
          <w:lang w:val="en-US" w:eastAsia="zh-CN" w:bidi="ar"/>
        </w:rPr>
        <w:t>GraphME</w:t>
      </w:r>
      <w:r>
        <w:rPr>
          <w:rFonts w:ascii="宋体" w:hAnsi="宋体" w:eastAsia="宋体" w:cs="宋体"/>
          <w:kern w:val="0"/>
          <w:sz w:val="24"/>
          <w:szCs w:val="24"/>
          <w:lang w:val="en-US" w:eastAsia="zh-CN" w:bidi="ar"/>
        </w:rPr>
        <w:t>团队举办了一场线上讲座，特邀清华大学的高跃教授就“超图计算”这一主题，为实验室师生带来了精彩的报告。</w:t>
      </w:r>
    </w:p>
    <w:p>
      <w:pPr>
        <w:pStyle w:val="6"/>
        <w:keepNext w:val="0"/>
        <w:keepLines w:val="0"/>
        <w:pageBreakBefore w:val="0"/>
        <w:widowControl/>
        <w:suppressLineNumbers w:val="0"/>
        <w:kinsoku/>
        <w:wordWrap/>
        <w:overflowPunct/>
        <w:topLinePunct w:val="0"/>
        <w:autoSpaceDE/>
        <w:autoSpaceDN/>
        <w:bidi w:val="0"/>
        <w:adjustRightInd/>
        <w:snapToGrid/>
        <w:spacing w:line="240" w:lineRule="auto"/>
        <w:jc w:val="both"/>
        <w:textAlignment w:val="auto"/>
      </w:pPr>
    </w:p>
    <w:p>
      <w:pPr>
        <w:pStyle w:val="6"/>
        <w:keepNext w:val="0"/>
        <w:keepLines w:val="0"/>
        <w:pageBreakBefore w:val="0"/>
        <w:widowControl/>
        <w:suppressLineNumbers w:val="0"/>
        <w:kinsoku/>
        <w:wordWrap/>
        <w:overflowPunct/>
        <w:topLinePunct w:val="0"/>
        <w:autoSpaceDE/>
        <w:autoSpaceDN/>
        <w:bidi w:val="0"/>
        <w:adjustRightInd/>
        <w:snapToGrid/>
        <w:spacing w:line="240" w:lineRule="auto"/>
        <w:jc w:val="center"/>
        <w:textAlignment w:val="auto"/>
        <w:rPr>
          <w:rFonts w:hint="eastAsia"/>
        </w:rPr>
      </w:pPr>
      <w:r>
        <w:drawing>
          <wp:inline distT="0" distB="0" distL="114300" distR="114300">
            <wp:extent cx="5264785" cy="27463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rcRect t="9139"/>
                    <a:stretch>
                      <a:fillRect/>
                    </a:stretch>
                  </pic:blipFill>
                  <pic:spPr>
                    <a:xfrm>
                      <a:off x="0" y="0"/>
                      <a:ext cx="5264785" cy="2746375"/>
                    </a:xfrm>
                    <a:prstGeom prst="rect">
                      <a:avLst/>
                    </a:prstGeom>
                    <a:noFill/>
                    <a:ln>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spacing w:line="440" w:lineRule="exact"/>
        <w:ind w:firstLine="520" w:firstLineChars="200"/>
        <w:textAlignment w:val="auto"/>
        <w:rPr>
          <w:rFonts w:hint="default" w:ascii="宋体 (标题)" w:hAnsi="宋体 (标题)" w:eastAsia="宋体 (标题)" w:cs="宋体 (标题)"/>
          <w:sz w:val="24"/>
          <w:szCs w:val="24"/>
          <w:lang w:val="en-US" w:eastAsia="zh-CN"/>
        </w:rPr>
      </w:pPr>
      <w:r>
        <w:drawing>
          <wp:anchor distT="0" distB="0" distL="114300" distR="114300" simplePos="0" relativeHeight="251659264" behindDoc="0" locked="0" layoutInCell="1" allowOverlap="1">
            <wp:simplePos x="0" y="0"/>
            <wp:positionH relativeFrom="column">
              <wp:posOffset>539750</wp:posOffset>
            </wp:positionH>
            <wp:positionV relativeFrom="paragraph">
              <wp:posOffset>3008630</wp:posOffset>
            </wp:positionV>
            <wp:extent cx="4224655" cy="2051685"/>
            <wp:effectExtent l="0" t="0" r="4445" b="571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rcRect t="26875" b="11802"/>
                    <a:stretch>
                      <a:fillRect/>
                    </a:stretch>
                  </pic:blipFill>
                  <pic:spPr>
                    <a:xfrm>
                      <a:off x="0" y="0"/>
                      <a:ext cx="4224655" cy="2051685"/>
                    </a:xfrm>
                    <a:prstGeom prst="rect">
                      <a:avLst/>
                    </a:prstGeom>
                    <a:noFill/>
                    <a:ln>
                      <a:noFill/>
                    </a:ln>
                  </pic:spPr>
                </pic:pic>
              </a:graphicData>
            </a:graphic>
          </wp:anchor>
        </w:drawing>
      </w:r>
      <w:r>
        <w:rPr>
          <w:rFonts w:hint="eastAsia" w:ascii="宋体 (标题)" w:hAnsi="宋体 (标题)" w:eastAsia="宋体 (标题)" w:cs="宋体 (标题)"/>
          <w:sz w:val="24"/>
          <w:szCs w:val="24"/>
        </w:rPr>
        <w:t>此次报告主要介绍</w:t>
      </w:r>
      <w:r>
        <w:rPr>
          <w:rFonts w:hint="eastAsia" w:ascii="宋体 (标题)" w:hAnsi="宋体 (标题)" w:eastAsia="宋体 (标题)" w:cs="宋体 (标题)"/>
          <w:sz w:val="24"/>
          <w:szCs w:val="24"/>
          <w:lang w:val="en-US" w:eastAsia="zh-CN"/>
        </w:rPr>
        <w:t>超图结构学习的理论及应用。</w:t>
      </w:r>
      <w:r>
        <w:rPr>
          <w:rFonts w:hint="eastAsia" w:ascii="宋体 (标题)" w:hAnsi="宋体 (标题)" w:eastAsia="宋体 (标题)" w:cs="宋体 (标题)"/>
          <w:sz w:val="24"/>
          <w:szCs w:val="24"/>
        </w:rPr>
        <w:t>超图是一种广义的图结构，因其具有较强的数据样本间非线性高阶关联的刻画和挖掘能力而被广泛应用于数据分类、检索等任务中。</w:t>
      </w:r>
      <w:r>
        <w:rPr>
          <w:rFonts w:hint="default" w:ascii="宋体 (标题)" w:hAnsi="宋体 (标题)" w:eastAsia="宋体 (标题)" w:cs="宋体 (标题)"/>
          <w:sz w:val="24"/>
          <w:szCs w:val="24"/>
          <w:lang w:val="en-US" w:eastAsia="zh-CN"/>
        </w:rPr>
        <w:t>本报告围绕超图</w:t>
      </w:r>
      <w:r>
        <w:rPr>
          <w:rFonts w:hint="eastAsia" w:ascii="宋体 (标题)" w:hAnsi="宋体 (标题)" w:eastAsia="宋体 (标题)" w:cs="宋体 (标题)"/>
          <w:sz w:val="24"/>
          <w:szCs w:val="24"/>
          <w:lang w:val="en-US" w:eastAsia="zh-CN"/>
        </w:rPr>
        <w:t>计算</w:t>
      </w:r>
      <w:r>
        <w:rPr>
          <w:rFonts w:hint="default" w:ascii="宋体 (标题)" w:hAnsi="宋体 (标题)" w:eastAsia="宋体 (标题)" w:cs="宋体 (标题)"/>
          <w:sz w:val="24"/>
          <w:szCs w:val="24"/>
          <w:lang w:val="en-US" w:eastAsia="zh-CN"/>
        </w:rPr>
        <w:t>技术及其在多个领域中的应用展开</w:t>
      </w:r>
      <w:r>
        <w:rPr>
          <w:rFonts w:hint="eastAsia" w:ascii="宋体 (标题)" w:hAnsi="宋体 (标题)" w:eastAsia="宋体 (标题)" w:cs="宋体 (标题)"/>
          <w:sz w:val="24"/>
          <w:szCs w:val="24"/>
          <w:lang w:val="en-US" w:eastAsia="zh-CN"/>
        </w:rPr>
        <w:t>，</w:t>
      </w:r>
      <w:r>
        <w:rPr>
          <w:rFonts w:hint="default" w:ascii="宋体 (标题)" w:hAnsi="宋体 (标题)" w:eastAsia="宋体 (标题)" w:cs="宋体 (标题)"/>
          <w:sz w:val="24"/>
          <w:szCs w:val="24"/>
          <w:lang w:val="en-US" w:eastAsia="zh-CN"/>
        </w:rPr>
        <w:t>从“超图结构的来源”、“超图语义的计算方法”以及“超图计算的应用场景”三个方面，探讨了超图语义计算中的基础科学问题</w:t>
      </w:r>
      <w:r>
        <w:rPr>
          <w:rFonts w:hint="eastAsia" w:ascii="宋体 (标题)" w:hAnsi="宋体 (标题)" w:eastAsia="宋体 (标题)" w:cs="宋体 (标题)"/>
          <w:sz w:val="24"/>
          <w:szCs w:val="24"/>
          <w:lang w:val="en-US" w:eastAsia="zh-CN"/>
        </w:rPr>
        <w:t>。</w:t>
      </w:r>
      <w:r>
        <w:rPr>
          <w:rFonts w:hint="default" w:ascii="宋体 (标题)" w:hAnsi="宋体 (标题)" w:eastAsia="宋体 (标题)" w:cs="宋体 (标题)"/>
          <w:sz w:val="24"/>
          <w:szCs w:val="24"/>
          <w:lang w:val="en-US" w:eastAsia="zh-CN"/>
        </w:rPr>
        <w:t>首先，介绍了基于超图的学习方法的基本概念，并回答了为何要研究超图这一根本性问题——即超图空间向图空间的映射是满射而非单射，强调了超图空间在建模能力上的优越性。</w:t>
      </w:r>
      <w:r>
        <w:rPr>
          <w:rFonts w:hint="eastAsia" w:ascii="宋体 (标题)" w:hAnsi="宋体 (标题)" w:eastAsia="宋体 (标题)" w:cs="宋体 (标题)"/>
          <w:sz w:val="24"/>
          <w:szCs w:val="24"/>
          <w:lang w:val="en-US" w:eastAsia="zh-CN"/>
        </w:rPr>
        <w:t>接着，介绍了</w:t>
      </w:r>
      <w:r>
        <w:rPr>
          <w:rFonts w:hint="default" w:ascii="宋体 (标题)" w:hAnsi="宋体 (标题)" w:eastAsia="宋体 (标题)" w:cs="宋体 (标题)"/>
          <w:sz w:val="24"/>
          <w:szCs w:val="24"/>
          <w:lang w:val="en-US" w:eastAsia="zh-CN"/>
        </w:rPr>
        <w:t>超图结构的多种建模与优化</w:t>
      </w:r>
      <w:r>
        <w:rPr>
          <w:rFonts w:hint="eastAsia" w:ascii="宋体 (标题)" w:hAnsi="宋体 (标题)" w:eastAsia="宋体 (标题)" w:cs="宋体 (标题)"/>
          <w:sz w:val="24"/>
          <w:szCs w:val="24"/>
          <w:lang w:val="en-US" w:eastAsia="zh-CN"/>
        </w:rPr>
        <w:t>方法</w:t>
      </w:r>
      <w:r>
        <w:rPr>
          <w:rFonts w:hint="default" w:ascii="宋体 (标题)" w:hAnsi="宋体 (标题)" w:eastAsia="宋体 (标题)" w:cs="宋体 (标题)"/>
          <w:sz w:val="24"/>
          <w:szCs w:val="24"/>
          <w:lang w:val="en-US" w:eastAsia="zh-CN"/>
        </w:rPr>
        <w:t>。最后，报告重点介绍了超图计算在视觉检测、</w:t>
      </w:r>
      <w:r>
        <w:rPr>
          <w:rFonts w:hint="default" w:ascii="Times New Roman Regular" w:hAnsi="Times New Roman Regular" w:eastAsia="宋体 (标题)" w:cs="Times New Roman Regular"/>
          <w:sz w:val="24"/>
          <w:szCs w:val="24"/>
          <w:lang w:val="en-US" w:eastAsia="zh-CN"/>
        </w:rPr>
        <w:t>3D</w:t>
      </w:r>
      <w:r>
        <w:rPr>
          <w:rFonts w:hint="default" w:ascii="宋体 (标题)" w:hAnsi="宋体 (标题)" w:eastAsia="宋体 (标题)" w:cs="宋体 (标题)"/>
          <w:sz w:val="24"/>
          <w:szCs w:val="24"/>
          <w:lang w:val="en-US" w:eastAsia="zh-CN"/>
        </w:rPr>
        <w:t>对象开集检索、医学诊断等领域的实际应用。</w:t>
      </w:r>
    </w:p>
    <w:p>
      <w:pPr>
        <w:pStyle w:val="6"/>
        <w:keepNext w:val="0"/>
        <w:keepLines w:val="0"/>
        <w:pageBreakBefore w:val="0"/>
        <w:widowControl/>
        <w:suppressLineNumbers w:val="0"/>
        <w:kinsoku/>
        <w:wordWrap/>
        <w:overflowPunct/>
        <w:topLinePunct w:val="0"/>
        <w:autoSpaceDE/>
        <w:autoSpaceDN/>
        <w:bidi w:val="0"/>
        <w:adjustRightInd/>
        <w:snapToGrid/>
        <w:spacing w:line="440" w:lineRule="exact"/>
        <w:textAlignment w:val="auto"/>
        <w:rPr>
          <w:rFonts w:hint="eastAsia" w:ascii="宋体 (标题)" w:hAnsi="宋体 (标题)" w:eastAsia="宋体 (标题)" w:cs="宋体 (标题)"/>
          <w:sz w:val="24"/>
          <w:szCs w:val="24"/>
          <w:highlight w:val="yellow"/>
          <w:lang w:eastAsia="zh-CN"/>
        </w:rPr>
      </w:pPr>
      <w:r>
        <w:rPr>
          <w:rFonts w:hint="eastAsia" w:ascii="宋体 (标题)" w:hAnsi="宋体 (标题)" w:eastAsia="宋体 (标题)" w:cs="宋体 (标题)"/>
          <w:sz w:val="24"/>
          <w:szCs w:val="24"/>
          <w:highlight w:val="yellow"/>
          <w:lang w:eastAsia="zh-CN"/>
        </w:rPr>
        <w:t>【</w:t>
      </w:r>
      <w:r>
        <w:rPr>
          <w:rFonts w:hint="eastAsia" w:ascii="宋体 (标题)" w:hAnsi="宋体 (标题)" w:eastAsia="宋体 (标题)" w:cs="宋体 (标题)"/>
          <w:sz w:val="24"/>
          <w:szCs w:val="24"/>
          <w:highlight w:val="yellow"/>
          <w:lang w:val="en-US" w:eastAsia="zh-CN"/>
        </w:rPr>
        <w:t>注意图片清晰度</w:t>
      </w:r>
      <w:r>
        <w:rPr>
          <w:rFonts w:hint="eastAsia" w:ascii="宋体 (标题)" w:hAnsi="宋体 (标题)" w:eastAsia="宋体 (标题)" w:cs="宋体 (标题)"/>
          <w:sz w:val="24"/>
          <w:szCs w:val="24"/>
          <w:highlight w:val="yellow"/>
          <w:lang w:eastAsia="zh-CN"/>
        </w:rPr>
        <w:t>】</w:t>
      </w:r>
    </w:p>
    <w:p>
      <w:pPr>
        <w:pStyle w:val="7"/>
        <w:keepNext w:val="0"/>
        <w:keepLines w:val="0"/>
        <w:pageBreakBefore w:val="0"/>
        <w:widowControl/>
        <w:suppressLineNumbers w:val="0"/>
        <w:kinsoku/>
        <w:wordWrap/>
        <w:overflowPunct/>
        <w:topLinePunct w:val="0"/>
        <w:autoSpaceDE/>
        <w:autoSpaceDN/>
        <w:bidi w:val="0"/>
        <w:adjustRightInd/>
        <w:snapToGrid/>
        <w:spacing w:line="440" w:lineRule="exact"/>
        <w:textAlignment w:val="auto"/>
        <w:rPr>
          <w:rFonts w:hint="eastAsia" w:ascii="宋体 (标题)" w:hAnsi="宋体 (标题)" w:eastAsia="宋体 (标题)" w:cs="宋体 (标题)"/>
          <w:b/>
          <w:bCs/>
          <w:sz w:val="24"/>
          <w:szCs w:val="24"/>
          <w:highlight w:val="yellow"/>
          <w:lang w:eastAsia="zh-CN"/>
        </w:rPr>
      </w:pPr>
      <w:r>
        <w:rPr>
          <w:rFonts w:hint="eastAsia" w:ascii="宋体 (标题)" w:hAnsi="宋体 (标题)" w:eastAsia="宋体 (标题)" w:cs="宋体 (标题)"/>
          <w:b/>
          <w:bCs/>
          <w:sz w:val="24"/>
          <w:szCs w:val="24"/>
          <w:highlight w:val="yellow"/>
        </w:rPr>
        <w:t>附</w:t>
      </w:r>
      <w:r>
        <w:rPr>
          <w:rFonts w:hint="eastAsia" w:ascii="宋体 (标题)" w:hAnsi="宋体 (标题)" w:eastAsia="宋体 (标题)" w:cs="宋体 (标题)"/>
          <w:b/>
          <w:bCs/>
          <w:sz w:val="24"/>
          <w:szCs w:val="24"/>
          <w:highlight w:val="yellow"/>
          <w:lang w:val="en-US" w:eastAsia="zh-CN"/>
        </w:rPr>
        <w:t>嘉宾介绍</w:t>
      </w:r>
      <w:r>
        <w:rPr>
          <w:rFonts w:hint="eastAsia" w:ascii="宋体 (标题)" w:hAnsi="宋体 (标题)" w:eastAsia="宋体 (标题)" w:cs="宋体 (标题)"/>
          <w:b/>
          <w:bCs/>
          <w:sz w:val="24"/>
          <w:szCs w:val="24"/>
          <w:highlight w:val="yellow"/>
        </w:rPr>
        <w:t>：</w:t>
      </w:r>
      <w:r>
        <w:rPr>
          <w:rFonts w:hint="eastAsia" w:ascii="宋体 (标题)" w:hAnsi="宋体 (标题)" w:eastAsia="宋体 (标题)" w:cs="宋体 (标题)"/>
          <w:b/>
          <w:bCs/>
          <w:sz w:val="24"/>
          <w:szCs w:val="24"/>
          <w:highlight w:val="yellow"/>
          <w:lang w:eastAsia="zh-CN"/>
        </w:rPr>
        <w:t>【</w:t>
      </w:r>
      <w:r>
        <w:rPr>
          <w:rFonts w:hint="eastAsia" w:ascii="宋体 (标题)" w:hAnsi="宋体 (标题)" w:eastAsia="宋体 (标题)" w:cs="宋体 (标题)"/>
          <w:b/>
          <w:bCs/>
          <w:sz w:val="24"/>
          <w:szCs w:val="24"/>
          <w:highlight w:val="yellow"/>
          <w:lang w:val="en-US" w:eastAsia="zh-CN"/>
        </w:rPr>
        <w:t>要最新的</w:t>
      </w:r>
      <w:bookmarkStart w:id="0" w:name="_GoBack"/>
      <w:bookmarkEnd w:id="0"/>
      <w:r>
        <w:rPr>
          <w:rFonts w:hint="eastAsia" w:ascii="宋体 (标题)" w:hAnsi="宋体 (标题)" w:eastAsia="宋体 (标题)" w:cs="宋体 (标题)"/>
          <w:b/>
          <w:bCs/>
          <w:sz w:val="24"/>
          <w:szCs w:val="24"/>
          <w:highlight w:val="yellow"/>
          <w:lang w:eastAsia="zh-CN"/>
        </w:rPr>
        <w:t>】</w:t>
      </w:r>
    </w:p>
    <w:p>
      <w:pPr>
        <w:pStyle w:val="8"/>
        <w:keepNext w:val="0"/>
        <w:keepLines w:val="0"/>
        <w:pageBreakBefore w:val="0"/>
        <w:widowControl/>
        <w:suppressLineNumbers w:val="0"/>
        <w:kinsoku/>
        <w:wordWrap/>
        <w:overflowPunct/>
        <w:topLinePunct w:val="0"/>
        <w:autoSpaceDE/>
        <w:autoSpaceDN/>
        <w:bidi w:val="0"/>
        <w:adjustRightInd/>
        <w:snapToGrid/>
        <w:spacing w:line="440" w:lineRule="exact"/>
        <w:ind w:firstLine="480" w:firstLineChars="200"/>
        <w:textAlignment w:val="auto"/>
        <w:rPr>
          <w:rFonts w:hint="eastAsia" w:ascii="宋体 (标题)" w:hAnsi="宋体 (标题)" w:eastAsia="宋体 (标题)" w:cs="宋体 (标题)"/>
          <w:sz w:val="24"/>
          <w:szCs w:val="24"/>
        </w:rPr>
      </w:pPr>
      <w:r>
        <w:rPr>
          <w:rFonts w:hint="eastAsia" w:ascii="宋体 (标题)" w:hAnsi="宋体 (标题)" w:eastAsia="宋体 (标题)" w:cs="宋体 (标题)"/>
          <w:sz w:val="24"/>
          <w:szCs w:val="24"/>
        </w:rPr>
        <w:t>高跃，清华大学长聘副教授、博士生导师，国家青年特聘专家、</w:t>
      </w:r>
      <w:r>
        <w:rPr>
          <w:rFonts w:hint="eastAsia" w:ascii="Times New Roman Regular" w:hAnsi="Times New Roman Regular" w:eastAsia="宋体 (标题)" w:cs="Times New Roman Regular"/>
          <w:kern w:val="0"/>
          <w:sz w:val="24"/>
          <w:szCs w:val="24"/>
          <w:lang w:val="en-US" w:eastAsia="zh-CN" w:bidi="ar"/>
        </w:rPr>
        <w:t>DeepTech</w:t>
      </w:r>
      <w:r>
        <w:rPr>
          <w:rStyle w:val="9"/>
          <w:rFonts w:hint="eastAsia" w:ascii="宋体 (标题)" w:hAnsi="宋体 (标题)" w:eastAsia="宋体 (标题)" w:cs="宋体 (标题)"/>
          <w:sz w:val="24"/>
          <w:szCs w:val="24"/>
        </w:rPr>
        <w:t xml:space="preserve"> </w:t>
      </w:r>
      <w:r>
        <w:rPr>
          <w:rFonts w:hint="eastAsia" w:ascii="Times New Roman Regular" w:hAnsi="Times New Roman Regular" w:eastAsia="宋体 (标题)" w:cs="Times New Roman Regular"/>
          <w:kern w:val="0"/>
          <w:sz w:val="24"/>
          <w:szCs w:val="24"/>
          <w:lang w:val="en-US" w:eastAsia="zh-CN" w:bidi="ar"/>
        </w:rPr>
        <w:t>2022</w:t>
      </w:r>
      <w:r>
        <w:rPr>
          <w:rFonts w:hint="eastAsia" w:ascii="宋体 (标题)" w:hAnsi="宋体 (标题)" w:eastAsia="宋体 (标题)" w:cs="宋体 (标题)"/>
          <w:sz w:val="24"/>
          <w:szCs w:val="24"/>
        </w:rPr>
        <w:t>年中国智能计算科技创新人物。主要研究领域为人工智能、计算机视觉及医学图像处理，提出并发展了超图计算理论及方法，实现了高阶关联的结构建模与计算，有效应对数据不足和信息关联复杂等挑战，应用于视觉目标检测、医学辅助诊断等领域。研究成果在</w:t>
      </w:r>
      <w:r>
        <w:rPr>
          <w:rFonts w:hint="eastAsia" w:ascii="Times New Roman Regular" w:hAnsi="Times New Roman Regular" w:eastAsia="宋体 (标题)" w:cs="Times New Roman Regular"/>
          <w:kern w:val="0"/>
          <w:sz w:val="24"/>
          <w:szCs w:val="24"/>
          <w:lang w:val="en-US" w:eastAsia="zh-CN" w:bidi="ar"/>
        </w:rPr>
        <w:t>IEEE TPAMI</w:t>
      </w:r>
      <w:r>
        <w:rPr>
          <w:rFonts w:hint="eastAsia" w:ascii="宋体 (标题)" w:hAnsi="宋体 (标题)" w:eastAsia="宋体 (标题)" w:cs="宋体 (标题)"/>
          <w:sz w:val="24"/>
          <w:szCs w:val="24"/>
        </w:rPr>
        <w:t>等发表论文百余篇，论文引用万余次，出版《</w:t>
      </w:r>
      <w:r>
        <w:rPr>
          <w:rFonts w:hint="eastAsia" w:ascii="Times New Roman Regular" w:hAnsi="Times New Roman Regular" w:eastAsia="宋体 (标题)" w:cs="Times New Roman Regular"/>
          <w:kern w:val="0"/>
          <w:sz w:val="24"/>
          <w:szCs w:val="24"/>
          <w:lang w:val="en-US" w:eastAsia="zh-CN" w:bidi="ar"/>
        </w:rPr>
        <w:t>Hypergraph Computation</w:t>
      </w:r>
      <w:r>
        <w:rPr>
          <w:rFonts w:hint="eastAsia" w:ascii="宋体 (标题)" w:hAnsi="宋体 (标题)" w:eastAsia="宋体 (标题)" w:cs="宋体 (标题)"/>
          <w:sz w:val="24"/>
          <w:szCs w:val="24"/>
        </w:rPr>
        <w:t>》等英文专著，多次入选科睿唯安高被引科学家和爱思唯尔中国高被引学者，担任</w:t>
      </w:r>
      <w:r>
        <w:rPr>
          <w:rFonts w:hint="eastAsia" w:ascii="Times New Roman Regular" w:hAnsi="Times New Roman Regular" w:eastAsia="宋体 (标题)" w:cs="Times New Roman Regular"/>
          <w:kern w:val="0"/>
          <w:sz w:val="24"/>
          <w:szCs w:val="24"/>
          <w:lang w:val="en-US" w:eastAsia="zh-CN" w:bidi="ar"/>
        </w:rPr>
        <w:t>International Journal of Computer Vision</w:t>
      </w:r>
      <w:r>
        <w:rPr>
          <w:rFonts w:hint="eastAsia" w:ascii="宋体 (标题)" w:hAnsi="宋体 (标题)" w:eastAsia="宋体 (标题)" w:cs="宋体 (标题)"/>
          <w:sz w:val="24"/>
          <w:szCs w:val="24"/>
        </w:rPr>
        <w:t>和</w:t>
      </w:r>
      <w:r>
        <w:rPr>
          <w:rFonts w:hint="eastAsia" w:ascii="Times New Roman Regular" w:hAnsi="Times New Roman Regular" w:eastAsia="宋体 (标题)" w:cs="Times New Roman Regular"/>
          <w:kern w:val="0"/>
          <w:sz w:val="24"/>
          <w:szCs w:val="24"/>
          <w:lang w:val="en-US" w:eastAsia="zh-CN" w:bidi="ar"/>
        </w:rPr>
        <w:t>Medical Image Analysis</w:t>
      </w:r>
      <w:r>
        <w:rPr>
          <w:rFonts w:hint="eastAsia" w:ascii="宋体 (标题)" w:hAnsi="宋体 (标题)" w:eastAsia="宋体 (标题)" w:cs="宋体 (标题)"/>
          <w:sz w:val="24"/>
          <w:szCs w:val="24"/>
        </w:rPr>
        <w:t>等国际重要期刊编委。曾获得中国电子学会自然科学一等奖、福建省科技进步一等奖等。</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Neue">
    <w:altName w:val="Times New Roman"/>
    <w:panose1 w:val="02000503000000020004"/>
    <w:charset w:val="00"/>
    <w:family w:val="auto"/>
    <w:pitch w:val="default"/>
    <w:sig w:usb0="00000000" w:usb1="00000000" w:usb2="00000010" w:usb3="00000000" w:csb0="00000000" w:csb1="00000000"/>
  </w:font>
  <w:font w:name="pingfang sc">
    <w:altName w:val="宋体"/>
    <w:panose1 w:val="020B0400000000000000"/>
    <w:charset w:val="86"/>
    <w:family w:val="auto"/>
    <w:pitch w:val="default"/>
    <w:sig w:usb0="00000000" w:usb1="00000000" w:usb2="00000017" w:usb3="00000000" w:csb0="00040001" w:csb1="00000000"/>
  </w:font>
  <w:font w:name="宋体 (标题)">
    <w:altName w:val="宋体"/>
    <w:panose1 w:val="00000000000000000000"/>
    <w:charset w:val="00"/>
    <w:family w:val="auto"/>
    <w:pitch w:val="default"/>
    <w:sig w:usb0="00000000" w:usb1="00000000" w:usb2="00000000" w:usb3="00000000" w:csb0="00000000" w:csb1="00000000"/>
  </w:font>
  <w:font w:name="Times New Roman Regular">
    <w:altName w:val="Times New Roman"/>
    <w:panose1 w:val="02020503050405090304"/>
    <w:charset w:val="00"/>
    <w:family w:val="auto"/>
    <w:pitch w:val="default"/>
    <w:sig w:usb0="00000000" w:usb1="00000000" w:usb2="00000001" w:usb3="00000000" w:csb0="400001BF" w:csb1="DFF70000"/>
  </w:font>
  <w:font w:name="Microsoft YaHei UI">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27B6222"/>
    <w:rsid w:val="07FFB3C0"/>
    <w:rsid w:val="0F7F4F25"/>
    <w:rsid w:val="152F95D6"/>
    <w:rsid w:val="16DC13B6"/>
    <w:rsid w:val="17BDA194"/>
    <w:rsid w:val="17FF36AB"/>
    <w:rsid w:val="1BBF20D3"/>
    <w:rsid w:val="1D35FF12"/>
    <w:rsid w:val="1D8D9842"/>
    <w:rsid w:val="1EDE2A8B"/>
    <w:rsid w:val="1F7B284A"/>
    <w:rsid w:val="1F7F3791"/>
    <w:rsid w:val="1FF7F17C"/>
    <w:rsid w:val="26B72444"/>
    <w:rsid w:val="27EB7075"/>
    <w:rsid w:val="296D0702"/>
    <w:rsid w:val="2FBF9D22"/>
    <w:rsid w:val="2FF9FE76"/>
    <w:rsid w:val="33EF351D"/>
    <w:rsid w:val="33F53BDC"/>
    <w:rsid w:val="35B21FDD"/>
    <w:rsid w:val="36FD3B35"/>
    <w:rsid w:val="377F5506"/>
    <w:rsid w:val="37A10346"/>
    <w:rsid w:val="37B966B6"/>
    <w:rsid w:val="37FA6DCF"/>
    <w:rsid w:val="3AFFE1FF"/>
    <w:rsid w:val="3B5C3D7E"/>
    <w:rsid w:val="3B7A0BEE"/>
    <w:rsid w:val="3BFF78A7"/>
    <w:rsid w:val="3CFE832A"/>
    <w:rsid w:val="3D0B5E1A"/>
    <w:rsid w:val="3D774BE7"/>
    <w:rsid w:val="3DDF5244"/>
    <w:rsid w:val="3DDFBCF3"/>
    <w:rsid w:val="3DF1F660"/>
    <w:rsid w:val="3E5FAB02"/>
    <w:rsid w:val="3E76D960"/>
    <w:rsid w:val="3EBA6D1F"/>
    <w:rsid w:val="3EBEE3BF"/>
    <w:rsid w:val="3EBF59FA"/>
    <w:rsid w:val="3EF79D6C"/>
    <w:rsid w:val="3F1EB4DD"/>
    <w:rsid w:val="3F771DEB"/>
    <w:rsid w:val="3FB74621"/>
    <w:rsid w:val="3FB75F9C"/>
    <w:rsid w:val="3FEF75C2"/>
    <w:rsid w:val="3FEF9561"/>
    <w:rsid w:val="3FEFFCF1"/>
    <w:rsid w:val="3FFD24C9"/>
    <w:rsid w:val="3FFEACAB"/>
    <w:rsid w:val="3FFFF622"/>
    <w:rsid w:val="3FFFFB30"/>
    <w:rsid w:val="464F7B17"/>
    <w:rsid w:val="47BF4ED8"/>
    <w:rsid w:val="48F691A2"/>
    <w:rsid w:val="496BBA78"/>
    <w:rsid w:val="4BCF232C"/>
    <w:rsid w:val="4D7BDE7D"/>
    <w:rsid w:val="4DEB1B16"/>
    <w:rsid w:val="4E5B7FC7"/>
    <w:rsid w:val="4EF74C1E"/>
    <w:rsid w:val="4EFF322C"/>
    <w:rsid w:val="4EFF34FB"/>
    <w:rsid w:val="4FFF8A76"/>
    <w:rsid w:val="52FB761C"/>
    <w:rsid w:val="533E1402"/>
    <w:rsid w:val="53F6E389"/>
    <w:rsid w:val="53FD3D9A"/>
    <w:rsid w:val="5467BFF7"/>
    <w:rsid w:val="553AC92F"/>
    <w:rsid w:val="557F51A4"/>
    <w:rsid w:val="56FF4F31"/>
    <w:rsid w:val="57BA327A"/>
    <w:rsid w:val="57DA4EFF"/>
    <w:rsid w:val="57EA8CC6"/>
    <w:rsid w:val="57F7B362"/>
    <w:rsid w:val="58BF90EB"/>
    <w:rsid w:val="5AC28E76"/>
    <w:rsid w:val="5B775E1F"/>
    <w:rsid w:val="5BDF6230"/>
    <w:rsid w:val="5BF33975"/>
    <w:rsid w:val="5BFB1BBA"/>
    <w:rsid w:val="5BFB698E"/>
    <w:rsid w:val="5C668145"/>
    <w:rsid w:val="5C7ECD21"/>
    <w:rsid w:val="5CEC014F"/>
    <w:rsid w:val="5D5DE76B"/>
    <w:rsid w:val="5D6FA29E"/>
    <w:rsid w:val="5D7B4741"/>
    <w:rsid w:val="5D7F0139"/>
    <w:rsid w:val="5DBFF48F"/>
    <w:rsid w:val="5DBFF55E"/>
    <w:rsid w:val="5DDD5D21"/>
    <w:rsid w:val="5DFF10A7"/>
    <w:rsid w:val="5E3F3EED"/>
    <w:rsid w:val="5E6F582D"/>
    <w:rsid w:val="5E7E1D2B"/>
    <w:rsid w:val="5EAFD32D"/>
    <w:rsid w:val="5F2B3060"/>
    <w:rsid w:val="5F4FC351"/>
    <w:rsid w:val="5F6A4D1E"/>
    <w:rsid w:val="5F6D6C63"/>
    <w:rsid w:val="5F7CE535"/>
    <w:rsid w:val="5F97410A"/>
    <w:rsid w:val="5F9B23F7"/>
    <w:rsid w:val="5FBE19EE"/>
    <w:rsid w:val="5FBFD1CD"/>
    <w:rsid w:val="5FDFBC3D"/>
    <w:rsid w:val="5FE55D45"/>
    <w:rsid w:val="5FEA943D"/>
    <w:rsid w:val="5FEF1B01"/>
    <w:rsid w:val="5FF5B677"/>
    <w:rsid w:val="5FF6E52E"/>
    <w:rsid w:val="5FF912C5"/>
    <w:rsid w:val="5FFEB4C2"/>
    <w:rsid w:val="5FFFF955"/>
    <w:rsid w:val="61BF251C"/>
    <w:rsid w:val="633F08F8"/>
    <w:rsid w:val="636B2760"/>
    <w:rsid w:val="63DCCA40"/>
    <w:rsid w:val="63DE5342"/>
    <w:rsid w:val="65FA2920"/>
    <w:rsid w:val="67571CF2"/>
    <w:rsid w:val="67DB7588"/>
    <w:rsid w:val="67EFBAEE"/>
    <w:rsid w:val="67F77B0E"/>
    <w:rsid w:val="68EF1411"/>
    <w:rsid w:val="69FFE62F"/>
    <w:rsid w:val="6AFDA499"/>
    <w:rsid w:val="6AFEA5C8"/>
    <w:rsid w:val="6B7426EE"/>
    <w:rsid w:val="6B7E185F"/>
    <w:rsid w:val="6BFBF151"/>
    <w:rsid w:val="6C66B612"/>
    <w:rsid w:val="6D934BFA"/>
    <w:rsid w:val="6DE74E46"/>
    <w:rsid w:val="6DEF3908"/>
    <w:rsid w:val="6DF33AD0"/>
    <w:rsid w:val="6E4E2B37"/>
    <w:rsid w:val="6E7DB10A"/>
    <w:rsid w:val="6EB65ECB"/>
    <w:rsid w:val="6EEF12D1"/>
    <w:rsid w:val="6EF7D1AB"/>
    <w:rsid w:val="6F185F04"/>
    <w:rsid w:val="6F37AD85"/>
    <w:rsid w:val="6F3F22B7"/>
    <w:rsid w:val="6F5F6227"/>
    <w:rsid w:val="6F664341"/>
    <w:rsid w:val="6F9C5C3F"/>
    <w:rsid w:val="6FB7596E"/>
    <w:rsid w:val="6FBD54C0"/>
    <w:rsid w:val="6FBD9A9B"/>
    <w:rsid w:val="6FC36322"/>
    <w:rsid w:val="6FD36A66"/>
    <w:rsid w:val="6FEF60D8"/>
    <w:rsid w:val="6FF28C8B"/>
    <w:rsid w:val="6FF4347E"/>
    <w:rsid w:val="715F1AA5"/>
    <w:rsid w:val="71DFFC15"/>
    <w:rsid w:val="71FBB906"/>
    <w:rsid w:val="73B6F1EA"/>
    <w:rsid w:val="73ED4B72"/>
    <w:rsid w:val="73F6DEA4"/>
    <w:rsid w:val="73FF6895"/>
    <w:rsid w:val="74D1D4E2"/>
    <w:rsid w:val="74F76083"/>
    <w:rsid w:val="753F2AF4"/>
    <w:rsid w:val="763FED29"/>
    <w:rsid w:val="76E5269E"/>
    <w:rsid w:val="774525EF"/>
    <w:rsid w:val="777680DA"/>
    <w:rsid w:val="777AA47E"/>
    <w:rsid w:val="77CDBFA1"/>
    <w:rsid w:val="77F1D1F6"/>
    <w:rsid w:val="77FCC8C9"/>
    <w:rsid w:val="77FF76CF"/>
    <w:rsid w:val="77FFB90A"/>
    <w:rsid w:val="785F47C3"/>
    <w:rsid w:val="78FFE4B0"/>
    <w:rsid w:val="792E5C52"/>
    <w:rsid w:val="796F367D"/>
    <w:rsid w:val="79DF76B8"/>
    <w:rsid w:val="79FF8F6A"/>
    <w:rsid w:val="7A396267"/>
    <w:rsid w:val="7AE74708"/>
    <w:rsid w:val="7AEF4D79"/>
    <w:rsid w:val="7B2CB537"/>
    <w:rsid w:val="7B47EAFC"/>
    <w:rsid w:val="7B6788EC"/>
    <w:rsid w:val="7B73296A"/>
    <w:rsid w:val="7B93B66F"/>
    <w:rsid w:val="7BBAA2F0"/>
    <w:rsid w:val="7BD53570"/>
    <w:rsid w:val="7BDBC25B"/>
    <w:rsid w:val="7BFB9290"/>
    <w:rsid w:val="7BFF23B4"/>
    <w:rsid w:val="7CBC781A"/>
    <w:rsid w:val="7CFFFA9F"/>
    <w:rsid w:val="7D3F3851"/>
    <w:rsid w:val="7D766F0F"/>
    <w:rsid w:val="7DAF6A36"/>
    <w:rsid w:val="7DB77353"/>
    <w:rsid w:val="7DB7B853"/>
    <w:rsid w:val="7DBFE7CD"/>
    <w:rsid w:val="7DEAF397"/>
    <w:rsid w:val="7DEEA2F3"/>
    <w:rsid w:val="7DF7F09A"/>
    <w:rsid w:val="7DF9093E"/>
    <w:rsid w:val="7DFD68C5"/>
    <w:rsid w:val="7DFE0DF9"/>
    <w:rsid w:val="7DFF7566"/>
    <w:rsid w:val="7DFFABD0"/>
    <w:rsid w:val="7E3B766B"/>
    <w:rsid w:val="7E3FF77D"/>
    <w:rsid w:val="7EAFBAB3"/>
    <w:rsid w:val="7EAFDD53"/>
    <w:rsid w:val="7EB36509"/>
    <w:rsid w:val="7EC65E10"/>
    <w:rsid w:val="7EDF5750"/>
    <w:rsid w:val="7EE78710"/>
    <w:rsid w:val="7EF5A0DA"/>
    <w:rsid w:val="7EFF0F68"/>
    <w:rsid w:val="7F775541"/>
    <w:rsid w:val="7F95192F"/>
    <w:rsid w:val="7F970384"/>
    <w:rsid w:val="7FAB7EC2"/>
    <w:rsid w:val="7FAF9432"/>
    <w:rsid w:val="7FD63790"/>
    <w:rsid w:val="7FD790A9"/>
    <w:rsid w:val="7FDE3FA9"/>
    <w:rsid w:val="7FDF78BF"/>
    <w:rsid w:val="7FDFFB38"/>
    <w:rsid w:val="7FEA4C02"/>
    <w:rsid w:val="7FEAA3A6"/>
    <w:rsid w:val="7FEB4DCE"/>
    <w:rsid w:val="7FEFE569"/>
    <w:rsid w:val="7FF4EC92"/>
    <w:rsid w:val="7FF6FDF9"/>
    <w:rsid w:val="7FF747B7"/>
    <w:rsid w:val="7FFB09CC"/>
    <w:rsid w:val="7FFB4B73"/>
    <w:rsid w:val="7FFB663A"/>
    <w:rsid w:val="7FFDD622"/>
    <w:rsid w:val="7FFDEF38"/>
    <w:rsid w:val="7FFE476F"/>
    <w:rsid w:val="7FFF39E7"/>
    <w:rsid w:val="827A27F2"/>
    <w:rsid w:val="8DFECAED"/>
    <w:rsid w:val="91E91389"/>
    <w:rsid w:val="93FA6D96"/>
    <w:rsid w:val="955F9A27"/>
    <w:rsid w:val="95FFE0A9"/>
    <w:rsid w:val="973FB1FA"/>
    <w:rsid w:val="977D15AB"/>
    <w:rsid w:val="97DDB71C"/>
    <w:rsid w:val="97F74613"/>
    <w:rsid w:val="99F38CEB"/>
    <w:rsid w:val="99F9CA4D"/>
    <w:rsid w:val="9AC21318"/>
    <w:rsid w:val="9ADF3FBD"/>
    <w:rsid w:val="9C7F03F0"/>
    <w:rsid w:val="9EBF5237"/>
    <w:rsid w:val="A7FE57FD"/>
    <w:rsid w:val="ADF4EBD4"/>
    <w:rsid w:val="ADF5089D"/>
    <w:rsid w:val="ADFF35C3"/>
    <w:rsid w:val="AEFFFFD7"/>
    <w:rsid w:val="AF3F53CC"/>
    <w:rsid w:val="AFB57E96"/>
    <w:rsid w:val="B1B7356D"/>
    <w:rsid w:val="B23F1B1B"/>
    <w:rsid w:val="B393E4AB"/>
    <w:rsid w:val="B3EF71C2"/>
    <w:rsid w:val="B55F4F9C"/>
    <w:rsid w:val="B58EAB33"/>
    <w:rsid w:val="B6AFCBCF"/>
    <w:rsid w:val="B6FFE488"/>
    <w:rsid w:val="B7BF3A45"/>
    <w:rsid w:val="B7BFBAEF"/>
    <w:rsid w:val="B7CE1327"/>
    <w:rsid w:val="B7FB35C7"/>
    <w:rsid w:val="B7FE1D54"/>
    <w:rsid w:val="B7FF5B57"/>
    <w:rsid w:val="B8A73A51"/>
    <w:rsid w:val="B9DD6ACD"/>
    <w:rsid w:val="B9DE4E51"/>
    <w:rsid w:val="BAFAD2A2"/>
    <w:rsid w:val="BB636F2F"/>
    <w:rsid w:val="BBAAAFE0"/>
    <w:rsid w:val="BBDF7616"/>
    <w:rsid w:val="BBE36CB4"/>
    <w:rsid w:val="BBFF3A55"/>
    <w:rsid w:val="BBFFD776"/>
    <w:rsid w:val="BD7FA5FD"/>
    <w:rsid w:val="BEB50E25"/>
    <w:rsid w:val="BEF79F4D"/>
    <w:rsid w:val="BF6B0EDC"/>
    <w:rsid w:val="BFB4FBB3"/>
    <w:rsid w:val="BFD57765"/>
    <w:rsid w:val="BFDB73E8"/>
    <w:rsid w:val="BFDF9B15"/>
    <w:rsid w:val="BFE75925"/>
    <w:rsid w:val="BFEFECF0"/>
    <w:rsid w:val="BFF3404D"/>
    <w:rsid w:val="BFFA09E9"/>
    <w:rsid w:val="BFFFBE0A"/>
    <w:rsid w:val="C6DE4BBD"/>
    <w:rsid w:val="C7FB1E0C"/>
    <w:rsid w:val="CA7FA578"/>
    <w:rsid w:val="CCF432ED"/>
    <w:rsid w:val="CDFFC442"/>
    <w:rsid w:val="CEF78D16"/>
    <w:rsid w:val="CF7627E3"/>
    <w:rsid w:val="CF7F24C4"/>
    <w:rsid w:val="CFB7B45B"/>
    <w:rsid w:val="CFDE98C1"/>
    <w:rsid w:val="CFDEE5FF"/>
    <w:rsid w:val="CFE35997"/>
    <w:rsid w:val="CFFD9B76"/>
    <w:rsid w:val="CFFFCF64"/>
    <w:rsid w:val="D27B6222"/>
    <w:rsid w:val="D5D9FC7D"/>
    <w:rsid w:val="D6FF7209"/>
    <w:rsid w:val="D7B1A2C3"/>
    <w:rsid w:val="D7BBEF8C"/>
    <w:rsid w:val="D7FF8B5E"/>
    <w:rsid w:val="D9F4B645"/>
    <w:rsid w:val="DB6F7F50"/>
    <w:rsid w:val="DBA09916"/>
    <w:rsid w:val="DBF673D5"/>
    <w:rsid w:val="DBFF7FA2"/>
    <w:rsid w:val="DCBF2394"/>
    <w:rsid w:val="DD5A6BE2"/>
    <w:rsid w:val="DDC5EBD8"/>
    <w:rsid w:val="DEE7F07D"/>
    <w:rsid w:val="DEEFDD72"/>
    <w:rsid w:val="DEF19FAF"/>
    <w:rsid w:val="DF3D36E8"/>
    <w:rsid w:val="DF71BACB"/>
    <w:rsid w:val="DF7387D9"/>
    <w:rsid w:val="DF7B4C88"/>
    <w:rsid w:val="DF7D2851"/>
    <w:rsid w:val="DF7DA4ED"/>
    <w:rsid w:val="DF8E1682"/>
    <w:rsid w:val="DF9D0D8D"/>
    <w:rsid w:val="DFDB3556"/>
    <w:rsid w:val="DFDB616E"/>
    <w:rsid w:val="DFDF85F6"/>
    <w:rsid w:val="DFE722C0"/>
    <w:rsid w:val="DFEFCD83"/>
    <w:rsid w:val="DFF370A2"/>
    <w:rsid w:val="DFF3F09D"/>
    <w:rsid w:val="DFF7F44C"/>
    <w:rsid w:val="DFFB4360"/>
    <w:rsid w:val="DFFF0B7B"/>
    <w:rsid w:val="DFFF9FD5"/>
    <w:rsid w:val="DFFFE3D5"/>
    <w:rsid w:val="E09B41E4"/>
    <w:rsid w:val="E4FF792A"/>
    <w:rsid w:val="E6BBA977"/>
    <w:rsid w:val="E6DF39FE"/>
    <w:rsid w:val="E6FE8EE7"/>
    <w:rsid w:val="E71FFE4A"/>
    <w:rsid w:val="E73E0384"/>
    <w:rsid w:val="E777EF64"/>
    <w:rsid w:val="E77D09A7"/>
    <w:rsid w:val="E7BE9C75"/>
    <w:rsid w:val="E7FF4C61"/>
    <w:rsid w:val="E87FD76E"/>
    <w:rsid w:val="E8F76F76"/>
    <w:rsid w:val="EBAD90D1"/>
    <w:rsid w:val="EBB5B48E"/>
    <w:rsid w:val="EBBE4991"/>
    <w:rsid w:val="EBBF829E"/>
    <w:rsid w:val="ED559055"/>
    <w:rsid w:val="EDB6C67E"/>
    <w:rsid w:val="EEBFC2E9"/>
    <w:rsid w:val="EF12A0E8"/>
    <w:rsid w:val="EF2E4EF1"/>
    <w:rsid w:val="EF3C9700"/>
    <w:rsid w:val="EF3F1DC6"/>
    <w:rsid w:val="EF6BE178"/>
    <w:rsid w:val="EF6F1989"/>
    <w:rsid w:val="EF732633"/>
    <w:rsid w:val="EF7B096B"/>
    <w:rsid w:val="EF7D18DE"/>
    <w:rsid w:val="EFCBD292"/>
    <w:rsid w:val="EFD77EAD"/>
    <w:rsid w:val="EFDF4E32"/>
    <w:rsid w:val="EFEDDB0A"/>
    <w:rsid w:val="EFFD1AFC"/>
    <w:rsid w:val="EFFE8046"/>
    <w:rsid w:val="F056847B"/>
    <w:rsid w:val="F1BD4F43"/>
    <w:rsid w:val="F1EF7809"/>
    <w:rsid w:val="F2773788"/>
    <w:rsid w:val="F35EFCDB"/>
    <w:rsid w:val="F37F4CAD"/>
    <w:rsid w:val="F3EEADB6"/>
    <w:rsid w:val="F49D8719"/>
    <w:rsid w:val="F4FBC876"/>
    <w:rsid w:val="F5734EDE"/>
    <w:rsid w:val="F5B5B674"/>
    <w:rsid w:val="F5F802B5"/>
    <w:rsid w:val="F5FB384E"/>
    <w:rsid w:val="F5FFC1F0"/>
    <w:rsid w:val="F6FAA50C"/>
    <w:rsid w:val="F6FF7FA3"/>
    <w:rsid w:val="F6FFB6FA"/>
    <w:rsid w:val="F6FFCB08"/>
    <w:rsid w:val="F77F011F"/>
    <w:rsid w:val="F7BF3BA0"/>
    <w:rsid w:val="F7BF8B56"/>
    <w:rsid w:val="F7CD6998"/>
    <w:rsid w:val="F7D760B4"/>
    <w:rsid w:val="F7DB2A89"/>
    <w:rsid w:val="F7DD6B66"/>
    <w:rsid w:val="F7DE2B70"/>
    <w:rsid w:val="F7E7182E"/>
    <w:rsid w:val="F7EA7FB3"/>
    <w:rsid w:val="F7FEF4F8"/>
    <w:rsid w:val="F9CE8EDD"/>
    <w:rsid w:val="F9FDFC0D"/>
    <w:rsid w:val="FA1D19D4"/>
    <w:rsid w:val="FB4DF79B"/>
    <w:rsid w:val="FB7D0D3C"/>
    <w:rsid w:val="FB7FADBE"/>
    <w:rsid w:val="FBBD5781"/>
    <w:rsid w:val="FBBF1E3B"/>
    <w:rsid w:val="FBC7E655"/>
    <w:rsid w:val="FBD93A65"/>
    <w:rsid w:val="FBF7F740"/>
    <w:rsid w:val="FBFDEC0F"/>
    <w:rsid w:val="FBFDEE2C"/>
    <w:rsid w:val="FBFE7ECC"/>
    <w:rsid w:val="FD7F0907"/>
    <w:rsid w:val="FDBD4DD3"/>
    <w:rsid w:val="FDBF6CF3"/>
    <w:rsid w:val="FDE811D4"/>
    <w:rsid w:val="FDFC07D2"/>
    <w:rsid w:val="FDFE2BC5"/>
    <w:rsid w:val="FDFE9D0D"/>
    <w:rsid w:val="FDFED4A8"/>
    <w:rsid w:val="FE6D506E"/>
    <w:rsid w:val="FE7709F8"/>
    <w:rsid w:val="FE7E23D2"/>
    <w:rsid w:val="FEBB21CC"/>
    <w:rsid w:val="FEEC8CE0"/>
    <w:rsid w:val="FEF46FCB"/>
    <w:rsid w:val="FEFD701D"/>
    <w:rsid w:val="FEFE3B5F"/>
    <w:rsid w:val="FEFF360E"/>
    <w:rsid w:val="FEFF862B"/>
    <w:rsid w:val="FEFF9FC3"/>
    <w:rsid w:val="FEFFE3F5"/>
    <w:rsid w:val="FF1CEB76"/>
    <w:rsid w:val="FF1D9210"/>
    <w:rsid w:val="FF1E16FB"/>
    <w:rsid w:val="FF1FF48F"/>
    <w:rsid w:val="FF3FCCF9"/>
    <w:rsid w:val="FF59984B"/>
    <w:rsid w:val="FF6F11A9"/>
    <w:rsid w:val="FF7F66A9"/>
    <w:rsid w:val="FF7F79A6"/>
    <w:rsid w:val="FF9BBB0F"/>
    <w:rsid w:val="FFAFDB19"/>
    <w:rsid w:val="FFAFF338"/>
    <w:rsid w:val="FFBF8A7A"/>
    <w:rsid w:val="FFBFFC43"/>
    <w:rsid w:val="FFC17A08"/>
    <w:rsid w:val="FFD251F1"/>
    <w:rsid w:val="FFD632CB"/>
    <w:rsid w:val="FFD75CC5"/>
    <w:rsid w:val="FFEF107E"/>
    <w:rsid w:val="FFEF339D"/>
    <w:rsid w:val="FFEF7D99"/>
    <w:rsid w:val="FFF7C9DC"/>
    <w:rsid w:val="FFFA47FB"/>
    <w:rsid w:val="FFFB592D"/>
    <w:rsid w:val="FFFD06DD"/>
    <w:rsid w:val="FFFDD758"/>
    <w:rsid w:val="FFFDFFA4"/>
    <w:rsid w:val="FFFF268C"/>
    <w:rsid w:val="FFFF4119"/>
    <w:rsid w:val="FFFF4F71"/>
    <w:rsid w:val="FFFFC5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5">
    <w:name w:val="Strong"/>
    <w:basedOn w:val="4"/>
    <w:qFormat/>
    <w:uiPriority w:val="0"/>
    <w:rPr>
      <w:b/>
    </w:rPr>
  </w:style>
  <w:style w:type="paragraph" w:customStyle="1" w:styleId="6">
    <w:name w:val="p2"/>
    <w:basedOn w:val="1"/>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paragraph" w:customStyle="1" w:styleId="7">
    <w:name w:val="p1"/>
    <w:basedOn w:val="1"/>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 w:type="paragraph" w:customStyle="1" w:styleId="8">
    <w:name w:val="p3"/>
    <w:basedOn w:val="1"/>
    <w:uiPriority w:val="0"/>
    <w:pPr>
      <w:spacing w:before="0" w:beforeAutospacing="0" w:after="0" w:afterAutospacing="0"/>
      <w:ind w:left="0" w:right="0"/>
      <w:jc w:val="left"/>
    </w:pPr>
    <w:rPr>
      <w:rFonts w:ascii="pingfang sc" w:hAnsi="pingfang sc" w:eastAsia="pingfang sc" w:cs="pingfang sc"/>
      <w:kern w:val="0"/>
      <w:sz w:val="26"/>
      <w:szCs w:val="26"/>
      <w:lang w:val="en-US" w:eastAsia="zh-CN" w:bidi="ar"/>
    </w:rPr>
  </w:style>
  <w:style w:type="character" w:customStyle="1" w:styleId="9">
    <w:name w:val="s1"/>
    <w:basedOn w:val="4"/>
    <w:uiPriority w:val="0"/>
    <w:rPr>
      <w:rFonts w:hint="default" w:ascii="Helvetica Neue" w:hAnsi="Helvetica Neue" w:eastAsia="Helvetica Neue" w:cs="Helvetica Neue"/>
      <w:sz w:val="26"/>
      <w:szCs w:val="26"/>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customXml" Target="../customXml/item1.xml"/><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Office_11.8.2.10154_F1E327BC-269C-435d-A152-05C5408002CA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2024-12-10T18:48:00Z</dcterms:created>
  <dc:creator>王译</dc:creator>
  <cp:lastModifiedBy>caiman</cp:lastModifiedBy>
  <dcterms:modified xsi:type="dcterms:W3CDTF">2025-01-03T05:32:16Z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2052-11.8.2.10154</vt:lpwstr>
  </property>
  <property fmtid="{D5CDD505-2E9C-101B-9397-08002B2CF9AE}" pid="3" name="ICV">
    <vt:lpwstr>2C9B3862B3D740D7721C5867D31C2FCA_41</vt:lpwstr>
  </property>
</Properties>
</file>